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ind w:firstLine="0" w:firstLineChars="0"/>
        <w:jc w:val="center"/>
        <w:textAlignment w:val="auto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上海工商职业技术学院仪器设备维修申请表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firstLine="0" w:firstLineChars="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申请单位：</w:t>
      </w:r>
      <w:r>
        <w:rPr>
          <w:rFonts w:ascii="宋体" w:hAnsi="宋体" w:eastAsia="宋体"/>
          <w:sz w:val="28"/>
          <w:szCs w:val="28"/>
        </w:rPr>
        <w:t xml:space="preserve">                             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日</w:t>
      </w:r>
    </w:p>
    <w:tbl>
      <w:tblPr>
        <w:tblStyle w:val="5"/>
        <w:tblW w:w="892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632"/>
        <w:gridCol w:w="1080"/>
        <w:gridCol w:w="1110"/>
        <w:gridCol w:w="885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设备名称</w:t>
            </w:r>
          </w:p>
        </w:tc>
        <w:tc>
          <w:tcPr>
            <w:tcW w:w="263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厂家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5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规格型号</w:t>
            </w:r>
          </w:p>
        </w:tc>
        <w:tc>
          <w:tcPr>
            <w:tcW w:w="263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单价</w:t>
            </w:r>
          </w:p>
        </w:tc>
        <w:tc>
          <w:tcPr>
            <w:tcW w:w="12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仪器编号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总价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1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32" w:type="dxa"/>
            <w:vAlign w:val="center"/>
          </w:tcPr>
          <w:p>
            <w:pPr>
              <w:tabs>
                <w:tab w:val="left" w:pos="1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1092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总价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tabs>
                <w:tab w:val="left" w:pos="1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维修所需配件、材料等名称</w:t>
            </w:r>
          </w:p>
        </w:tc>
        <w:tc>
          <w:tcPr>
            <w:tcW w:w="263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维修费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tabs>
                <w:tab w:val="left" w:pos="1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维修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总费用</w:t>
            </w:r>
          </w:p>
        </w:tc>
        <w:tc>
          <w:tcPr>
            <w:tcW w:w="263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经费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来源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tabs>
                <w:tab w:val="left" w:pos="1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维修厂家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tabs>
                <w:tab w:val="left" w:pos="1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</w:trPr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维修理由</w:t>
            </w:r>
          </w:p>
        </w:tc>
        <w:tc>
          <w:tcPr>
            <w:tcW w:w="6975" w:type="dxa"/>
            <w:gridSpan w:val="5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              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                   请购人签名：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</w:trPr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部门负责人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6975" w:type="dxa"/>
            <w:gridSpan w:val="5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</w:rPr>
              <w:t>签名</w:t>
            </w:r>
            <w:r>
              <w:rPr>
                <w:rFonts w:ascii="宋体" w:hAnsi="宋体" w:eastAsia="宋体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项目经费负责人意见</w:t>
            </w:r>
          </w:p>
        </w:tc>
        <w:tc>
          <w:tcPr>
            <w:tcW w:w="6975" w:type="dxa"/>
            <w:gridSpan w:val="5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设备管理处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6975" w:type="dxa"/>
            <w:gridSpan w:val="5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分管院长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6975" w:type="dxa"/>
            <w:gridSpan w:val="5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维修费用1万元以上设备报分管院长签名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  <w:tc>
          <w:tcPr>
            <w:tcW w:w="6975" w:type="dxa"/>
            <w:gridSpan w:val="5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DRjMzg3ZDA0YmU2MmZlYTBkODBjZjlhMWVjZTEifQ=="/>
  </w:docVars>
  <w:rsids>
    <w:rsidRoot w:val="00E56A51"/>
    <w:rsid w:val="000B177F"/>
    <w:rsid w:val="000D1A6F"/>
    <w:rsid w:val="00E030C5"/>
    <w:rsid w:val="00E56A51"/>
    <w:rsid w:val="248E3FE9"/>
    <w:rsid w:val="2666404A"/>
    <w:rsid w:val="48811BC0"/>
    <w:rsid w:val="5114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adjustRightInd w:val="0"/>
      <w:snapToGrid w:val="0"/>
      <w:spacing w:line="440" w:lineRule="atLeast"/>
      <w:ind w:firstLine="600" w:firstLineChars="200"/>
    </w:pPr>
    <w:rPr>
      <w:rFonts w:ascii="仿宋_GB2312" w:eastAsia="仿宋_GB2312"/>
      <w:sz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autoRedefine/>
    <w:qFormat/>
    <w:uiPriority w:val="0"/>
    <w:rPr>
      <w:rFonts w:ascii="仿宋_GB2312" w:hAnsi="Times New Roman" w:eastAsia="仿宋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145</Characters>
  <Lines>2</Lines>
  <Paragraphs>1</Paragraphs>
  <TotalTime>7</TotalTime>
  <ScaleCrop>false</ScaleCrop>
  <LinksUpToDate>false</LinksUpToDate>
  <CharactersWithSpaces>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2022-10-27T00:31:00Z</dcterms:created>
  <dc:creator>CX</dc:creator>
  <cp:lastModifiedBy>yycj</cp:lastModifiedBy>
  <dcterms:modified xsi:type="dcterms:W3CDTF">2024-05-27T05:35:19Z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8569BC69223B4A80A87BD07AB98A3194_13</vt:lpwstr>
  </property>
</Properties>
</file>