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FA" w:rsidRPr="006132FB" w:rsidRDefault="007643FA" w:rsidP="007643FA">
      <w:pPr>
        <w:rPr>
          <w:b/>
          <w:sz w:val="32"/>
          <w:szCs w:val="32"/>
        </w:rPr>
      </w:pPr>
    </w:p>
    <w:p w:rsidR="008E3792" w:rsidRPr="008E3792" w:rsidRDefault="008E3792" w:rsidP="008E3792">
      <w:pPr>
        <w:widowControl/>
        <w:jc w:val="left"/>
        <w:rPr>
          <w:rFonts w:ascii="宋体" w:hAnsi="宋体" w:cs="宋体"/>
          <w:kern w:val="0"/>
          <w:sz w:val="24"/>
        </w:rPr>
      </w:pPr>
    </w:p>
    <w:p w:rsidR="008E3792" w:rsidRPr="008E3792" w:rsidRDefault="008E3792" w:rsidP="008E3792">
      <w:pPr>
        <w:widowControl/>
        <w:spacing w:before="100" w:beforeAutospacing="1" w:after="240"/>
        <w:jc w:val="center"/>
        <w:rPr>
          <w:rFonts w:ascii="宋体" w:hAnsi="宋体" w:cs="宋体"/>
          <w:kern w:val="0"/>
          <w:sz w:val="24"/>
        </w:rPr>
      </w:pPr>
      <w:r w:rsidRPr="008E3792">
        <w:rPr>
          <w:rFonts w:ascii="宋体" w:hAnsi="宋体" w:cs="宋体" w:hint="eastAsia"/>
          <w:b/>
          <w:bCs/>
          <w:kern w:val="0"/>
          <w:sz w:val="44"/>
          <w:szCs w:val="44"/>
        </w:rPr>
        <w:t>上海工商职业技术学院</w:t>
      </w:r>
    </w:p>
    <w:p w:rsidR="008E3792" w:rsidRPr="008E3792" w:rsidRDefault="008E3792" w:rsidP="008E3792">
      <w:pPr>
        <w:widowControl/>
        <w:spacing w:before="100" w:beforeAutospacing="1" w:after="240"/>
        <w:jc w:val="center"/>
        <w:rPr>
          <w:rFonts w:ascii="宋体" w:hAnsi="宋体" w:cs="宋体"/>
          <w:kern w:val="0"/>
          <w:sz w:val="24"/>
        </w:rPr>
      </w:pPr>
      <w:r w:rsidRPr="008E3792">
        <w:rPr>
          <w:rFonts w:ascii="宋体" w:hAnsi="宋体" w:cs="宋体" w:hint="eastAsia"/>
          <w:b/>
          <w:bCs/>
          <w:kern w:val="0"/>
          <w:sz w:val="44"/>
          <w:szCs w:val="44"/>
        </w:rPr>
        <w:t>学生公共机房电脑升级配置升级改造项目招标公告</w:t>
      </w:r>
    </w:p>
    <w:p w:rsidR="008E3792" w:rsidRPr="008E3792" w:rsidRDefault="008E3792" w:rsidP="008E3792">
      <w:pPr>
        <w:widowControl/>
        <w:spacing w:before="100" w:beforeAutospacing="1" w:after="240"/>
        <w:jc w:val="center"/>
        <w:rPr>
          <w:rFonts w:ascii="宋体" w:hAnsi="宋体" w:cs="宋体"/>
          <w:kern w:val="0"/>
          <w:sz w:val="24"/>
        </w:rPr>
      </w:pPr>
      <w:r w:rsidRPr="008E3792">
        <w:rPr>
          <w:rFonts w:ascii="宋体" w:hAnsi="宋体" w:cs="宋体" w:hint="eastAsia"/>
          <w:kern w:val="0"/>
          <w:sz w:val="24"/>
        </w:rPr>
        <w:t>招标编号：GS-2019-49</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各公司厂商：</w:t>
      </w:r>
    </w:p>
    <w:p w:rsidR="008E3792" w:rsidRPr="008E3792" w:rsidRDefault="008E3792" w:rsidP="008E3792">
      <w:pPr>
        <w:widowControl/>
        <w:spacing w:before="100" w:beforeAutospacing="1" w:after="100" w:afterAutospacing="1"/>
        <w:rPr>
          <w:rFonts w:ascii="宋体" w:hAnsi="宋体" w:cs="宋体"/>
          <w:kern w:val="0"/>
          <w:sz w:val="24"/>
        </w:rPr>
      </w:pPr>
      <w:r w:rsidRPr="008E3792">
        <w:rPr>
          <w:kern w:val="0"/>
          <w:szCs w:val="21"/>
        </w:rPr>
        <w:t xml:space="preserve">　　</w:t>
      </w:r>
      <w:r w:rsidRPr="008E3792">
        <w:rPr>
          <w:rFonts w:ascii="宋体" w:hAnsi="宋体" w:cs="宋体" w:hint="eastAsia"/>
          <w:kern w:val="0"/>
          <w:sz w:val="24"/>
        </w:rPr>
        <w:t>根据《中华人民共和国招标投标法》及有关法律法规和规章规定，上海工商职业技术学院就学生公共机房电脑升级配置升级改造项目进行公开招标采购，欢迎具有资质和能力的单位前来投标。</w:t>
      </w:r>
      <w:bookmarkStart w:id="0" w:name="_GoBack"/>
      <w:bookmarkEnd w:id="0"/>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kern w:val="0"/>
          <w:szCs w:val="21"/>
        </w:rPr>
        <w:t xml:space="preserve">    </w:t>
      </w:r>
      <w:r w:rsidRPr="008E3792">
        <w:rPr>
          <w:rFonts w:ascii="宋体" w:hAnsi="宋体" w:cs="宋体" w:hint="eastAsia"/>
          <w:b/>
          <w:bCs/>
          <w:kern w:val="0"/>
          <w:sz w:val="24"/>
        </w:rPr>
        <w:t>一、设备需要</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1.项目名称：学生公共机房电脑升级配置升级改造项目</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2.招标内容：机房电脑内存升级、网络升级改造及电脑外部存储设备的采购。具体清单详见“设备技术要求”。</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3.设备技术需求</w:t>
      </w:r>
    </w:p>
    <w:p w:rsidR="008E3792" w:rsidRPr="008E3792" w:rsidRDefault="008E3792" w:rsidP="008E3792">
      <w:pPr>
        <w:widowControl/>
        <w:spacing w:before="100" w:beforeAutospacing="1" w:after="100" w:afterAutospacing="1"/>
        <w:ind w:firstLine="120"/>
        <w:jc w:val="left"/>
        <w:rPr>
          <w:rFonts w:ascii="宋体" w:hAnsi="宋体" w:cs="宋体"/>
          <w:kern w:val="0"/>
          <w:sz w:val="24"/>
        </w:rPr>
      </w:pPr>
      <w:r w:rsidRPr="008E3792">
        <w:rPr>
          <w:rFonts w:ascii="宋体" w:hAnsi="宋体" w:cs="宋体" w:hint="eastAsia"/>
          <w:kern w:val="0"/>
          <w:sz w:val="24"/>
        </w:rPr>
        <w:t>（1） 电脑内存</w:t>
      </w:r>
    </w:p>
    <w:tbl>
      <w:tblPr>
        <w:tblW w:w="900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806"/>
        <w:gridCol w:w="7194"/>
      </w:tblGrid>
      <w:tr w:rsidR="008E3792" w:rsidRPr="008E3792" w:rsidTr="008E3792">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cs="宋体"/>
                <w:b/>
                <w:bCs/>
                <w:kern w:val="0"/>
                <w:szCs w:val="21"/>
              </w:rPr>
              <w:t> </w:t>
            </w:r>
            <w:r w:rsidRPr="008E3792">
              <w:rPr>
                <w:rFonts w:ascii="宋体" w:hAnsi="宋体" w:cs="宋体" w:hint="eastAsia"/>
                <w:b/>
                <w:bCs/>
                <w:kern w:val="0"/>
                <w:sz w:val="24"/>
              </w:rPr>
              <w:t>设备名称</w:t>
            </w:r>
          </w:p>
        </w:tc>
        <w:tc>
          <w:tcPr>
            <w:tcW w:w="7194"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cs="宋体" w:hint="eastAsia"/>
                <w:b/>
                <w:bCs/>
                <w:kern w:val="0"/>
                <w:sz w:val="24"/>
              </w:rPr>
              <w:t>技术参数要求</w:t>
            </w:r>
          </w:p>
        </w:tc>
      </w:tr>
      <w:tr w:rsidR="008E3792" w:rsidRPr="008E3792" w:rsidTr="008E3792">
        <w:trPr>
          <w:jc w:val="center"/>
        </w:trPr>
        <w:tc>
          <w:tcPr>
            <w:tcW w:w="1806" w:type="dxa"/>
            <w:tcBorders>
              <w:top w:val="nil"/>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cs="宋体" w:hint="eastAsia"/>
                <w:b/>
                <w:bCs/>
                <w:kern w:val="0"/>
                <w:sz w:val="24"/>
              </w:rPr>
              <w:t>计算机内存</w:t>
            </w:r>
          </w:p>
        </w:tc>
        <w:tc>
          <w:tcPr>
            <w:tcW w:w="7194"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cs="宋体" w:hint="eastAsia"/>
                <w:kern w:val="0"/>
                <w:sz w:val="24"/>
              </w:rPr>
              <w:t xml:space="preserve">16G内存条41条（或8G内存条82条）。要求HP原厂内存条配件，适用于HP ProDesk480G3 </w:t>
            </w:r>
            <w:proofErr w:type="spellStart"/>
            <w:r w:rsidRPr="008E3792">
              <w:rPr>
                <w:rFonts w:ascii="宋体" w:hAnsi="宋体" w:cs="宋体" w:hint="eastAsia"/>
                <w:kern w:val="0"/>
                <w:sz w:val="24"/>
              </w:rPr>
              <w:t>MTBusinessPC</w:t>
            </w:r>
            <w:proofErr w:type="spellEnd"/>
            <w:r w:rsidRPr="008E3792">
              <w:rPr>
                <w:rFonts w:ascii="宋体" w:hAnsi="宋体" w:cs="宋体" w:hint="eastAsia"/>
                <w:kern w:val="0"/>
                <w:sz w:val="24"/>
              </w:rPr>
              <w:t xml:space="preserve"> 电脑。投标人需给出单独书面承诺，保证货物原厂原装，保证与现有电脑全面兼容。</w:t>
            </w:r>
          </w:p>
        </w:tc>
      </w:tr>
    </w:tbl>
    <w:p w:rsidR="008E3792" w:rsidRPr="008E3792" w:rsidRDefault="008E3792" w:rsidP="008E3792">
      <w:pPr>
        <w:widowControl/>
        <w:spacing w:before="100" w:beforeAutospacing="1" w:after="100" w:afterAutospacing="1"/>
        <w:ind w:firstLine="120"/>
        <w:jc w:val="left"/>
        <w:rPr>
          <w:rFonts w:ascii="宋体" w:hAnsi="宋体" w:cs="宋体"/>
          <w:kern w:val="0"/>
          <w:sz w:val="24"/>
        </w:rPr>
      </w:pPr>
      <w:r w:rsidRPr="008E3792">
        <w:rPr>
          <w:rFonts w:ascii="宋体" w:hAnsi="宋体" w:cs="宋体" w:hint="eastAsia"/>
          <w:kern w:val="0"/>
          <w:sz w:val="24"/>
        </w:rPr>
        <w:t>（2） 网络设备升级改造</w:t>
      </w:r>
    </w:p>
    <w:tbl>
      <w:tblPr>
        <w:tblW w:w="900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806"/>
        <w:gridCol w:w="7194"/>
      </w:tblGrid>
      <w:tr w:rsidR="008E3792" w:rsidRPr="008E3792" w:rsidTr="008E3792">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hint="eastAsia"/>
                <w:kern w:val="0"/>
                <w:sz w:val="24"/>
              </w:rPr>
              <w:t>设备名称</w:t>
            </w:r>
          </w:p>
        </w:tc>
        <w:tc>
          <w:tcPr>
            <w:tcW w:w="7194"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hint="eastAsia"/>
                <w:kern w:val="0"/>
                <w:sz w:val="24"/>
              </w:rPr>
              <w:t>技术参数要求</w:t>
            </w:r>
          </w:p>
        </w:tc>
      </w:tr>
      <w:tr w:rsidR="008E3792" w:rsidRPr="008E3792" w:rsidTr="008E3792">
        <w:trPr>
          <w:trHeight w:val="3842"/>
          <w:jc w:val="center"/>
        </w:trPr>
        <w:tc>
          <w:tcPr>
            <w:tcW w:w="1806" w:type="dxa"/>
            <w:tcBorders>
              <w:top w:val="nil"/>
              <w:left w:val="outset" w:sz="8" w:space="0" w:color="000000"/>
              <w:bottom w:val="outset" w:sz="8" w:space="0" w:color="000000"/>
              <w:right w:val="outset" w:sz="8" w:space="0" w:color="000000"/>
            </w:tcBorders>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hint="eastAsia"/>
                <w:kern w:val="0"/>
                <w:sz w:val="24"/>
              </w:rPr>
              <w:lastRenderedPageBreak/>
              <w:t>网络交换机</w:t>
            </w:r>
          </w:p>
        </w:tc>
        <w:tc>
          <w:tcPr>
            <w:tcW w:w="7194"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hint="eastAsia"/>
                <w:kern w:val="0"/>
                <w:sz w:val="24"/>
              </w:rPr>
              <w:t>1．6台套48口全线速千兆交换机。每个交换机支持4个万兆SFP+光口（配两个多模光纤模块）。支持三层网管、基于端口的VLAN、基于MAC的VLAN。支持端口聚合（</w:t>
            </w:r>
            <w:proofErr w:type="spellStart"/>
            <w:r w:rsidRPr="008E3792">
              <w:rPr>
                <w:rFonts w:ascii="宋体" w:hAnsi="宋体" w:hint="eastAsia"/>
                <w:kern w:val="0"/>
                <w:sz w:val="24"/>
              </w:rPr>
              <w:t>ethernet</w:t>
            </w:r>
            <w:proofErr w:type="spellEnd"/>
            <w:r w:rsidRPr="008E3792">
              <w:rPr>
                <w:rFonts w:ascii="宋体" w:hAnsi="宋体" w:hint="eastAsia"/>
                <w:kern w:val="0"/>
                <w:sz w:val="24"/>
              </w:rPr>
              <w:t xml:space="preserve"> channel）与链路聚合（Link Aggregation）。</w:t>
            </w:r>
            <w:r w:rsidRPr="008E3792">
              <w:rPr>
                <w:rFonts w:ascii="宋体" w:hAnsi="宋体" w:hint="eastAsia"/>
                <w:kern w:val="0"/>
                <w:sz w:val="24"/>
              </w:rPr>
              <w:br/>
              <w:t>2．1台套16口万兆SFP+光纤汇聚交换机。</w:t>
            </w:r>
            <w:r w:rsidRPr="008E3792">
              <w:rPr>
                <w:rFonts w:ascii="宋体" w:hAnsi="宋体" w:hint="eastAsia"/>
                <w:kern w:val="0"/>
                <w:sz w:val="24"/>
              </w:rPr>
              <w:br/>
              <w:t>交换容量&gt;240Gbps。</w:t>
            </w:r>
          </w:p>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hint="eastAsia"/>
                <w:kern w:val="0"/>
                <w:sz w:val="24"/>
              </w:rPr>
              <w:t>3．</w:t>
            </w:r>
            <w:proofErr w:type="gramStart"/>
            <w:r w:rsidRPr="008E3792">
              <w:rPr>
                <w:rFonts w:ascii="宋体" w:hAnsi="宋体" w:hint="eastAsia"/>
                <w:kern w:val="0"/>
                <w:sz w:val="24"/>
              </w:rPr>
              <w:t>四芯多模光纤</w:t>
            </w:r>
            <w:proofErr w:type="gramEnd"/>
            <w:r w:rsidRPr="008E3792">
              <w:rPr>
                <w:rFonts w:ascii="宋体" w:hAnsi="宋体" w:hint="eastAsia"/>
                <w:kern w:val="0"/>
                <w:sz w:val="24"/>
              </w:rPr>
              <w:t>300米。交换机光纤组网。每个机房设置两根多模光纤，6个机房的交换机通过光纤与聚会交换机组成一个局网。</w:t>
            </w:r>
          </w:p>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hint="eastAsia"/>
                <w:kern w:val="0"/>
                <w:sz w:val="24"/>
              </w:rPr>
              <w:t>4．6个机房升级改造要使用以上设备，机房总面积约为390平米，需使用六类网线和六类RJ45水晶头。每个机房41个信息点。</w:t>
            </w:r>
          </w:p>
        </w:tc>
      </w:tr>
    </w:tbl>
    <w:p w:rsidR="008E3792" w:rsidRPr="008E3792" w:rsidRDefault="008E3792" w:rsidP="008E3792">
      <w:pPr>
        <w:widowControl/>
        <w:spacing w:before="100" w:beforeAutospacing="1" w:after="100" w:afterAutospacing="1"/>
        <w:ind w:firstLine="120"/>
        <w:jc w:val="left"/>
        <w:rPr>
          <w:rFonts w:ascii="宋体" w:hAnsi="宋体" w:cs="宋体"/>
          <w:kern w:val="0"/>
          <w:sz w:val="24"/>
        </w:rPr>
      </w:pPr>
      <w:r w:rsidRPr="008E3792">
        <w:rPr>
          <w:rFonts w:ascii="宋体" w:hAnsi="宋体" w:cs="宋体" w:hint="eastAsia"/>
          <w:kern w:val="0"/>
          <w:sz w:val="24"/>
        </w:rPr>
        <w:t>（3） 电脑外部存储</w:t>
      </w:r>
    </w:p>
    <w:p w:rsidR="008E3792" w:rsidRPr="008E3792" w:rsidRDefault="008E3792" w:rsidP="008E3792">
      <w:pPr>
        <w:widowControl/>
        <w:spacing w:before="100" w:beforeAutospacing="1" w:after="100" w:afterAutospacing="1"/>
        <w:ind w:firstLine="120"/>
        <w:jc w:val="left"/>
        <w:rPr>
          <w:rFonts w:ascii="宋体" w:hAnsi="宋体" w:cs="宋体"/>
          <w:kern w:val="0"/>
          <w:sz w:val="24"/>
        </w:rPr>
      </w:pPr>
    </w:p>
    <w:tbl>
      <w:tblPr>
        <w:tblW w:w="900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806"/>
        <w:gridCol w:w="7194"/>
      </w:tblGrid>
      <w:tr w:rsidR="008E3792" w:rsidRPr="008E3792" w:rsidTr="008E3792">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cs="宋体"/>
                <w:kern w:val="0"/>
                <w:szCs w:val="21"/>
              </w:rPr>
              <w:t> </w:t>
            </w:r>
            <w:r w:rsidRPr="008E3792">
              <w:rPr>
                <w:rFonts w:ascii="宋体" w:hAnsi="宋体" w:cs="宋体" w:hint="eastAsia"/>
                <w:kern w:val="0"/>
                <w:sz w:val="24"/>
              </w:rPr>
              <w:t>设备名称</w:t>
            </w:r>
          </w:p>
        </w:tc>
        <w:tc>
          <w:tcPr>
            <w:tcW w:w="7194"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center"/>
              <w:rPr>
                <w:rFonts w:ascii="宋体" w:hAnsi="宋体" w:cs="宋体"/>
                <w:kern w:val="0"/>
                <w:sz w:val="24"/>
              </w:rPr>
            </w:pPr>
            <w:r w:rsidRPr="008E3792">
              <w:rPr>
                <w:rFonts w:ascii="宋体" w:hAnsi="宋体" w:cs="宋体" w:hint="eastAsia"/>
                <w:kern w:val="0"/>
                <w:sz w:val="24"/>
              </w:rPr>
              <w:t>技术参数要求</w:t>
            </w:r>
          </w:p>
        </w:tc>
      </w:tr>
      <w:tr w:rsidR="008E3792" w:rsidRPr="008E3792" w:rsidTr="008E3792">
        <w:trPr>
          <w:jc w:val="center"/>
        </w:trPr>
        <w:tc>
          <w:tcPr>
            <w:tcW w:w="1806" w:type="dxa"/>
            <w:tcBorders>
              <w:top w:val="nil"/>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cs="宋体" w:hint="eastAsia"/>
                <w:kern w:val="0"/>
                <w:sz w:val="24"/>
              </w:rPr>
              <w:t>文件存储器</w:t>
            </w:r>
          </w:p>
        </w:tc>
        <w:tc>
          <w:tcPr>
            <w:tcW w:w="7194"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8E3792" w:rsidRPr="008E3792" w:rsidRDefault="008E3792" w:rsidP="008E3792">
            <w:pPr>
              <w:widowControl/>
              <w:spacing w:before="100" w:beforeAutospacing="1" w:after="100" w:afterAutospacing="1"/>
              <w:jc w:val="left"/>
              <w:rPr>
                <w:rFonts w:ascii="宋体" w:hAnsi="宋体" w:cs="宋体"/>
                <w:kern w:val="0"/>
                <w:sz w:val="24"/>
              </w:rPr>
            </w:pPr>
            <w:r w:rsidRPr="008E3792">
              <w:rPr>
                <w:rFonts w:ascii="宋体" w:hAnsi="宋体" w:cs="宋体" w:hint="eastAsia"/>
                <w:kern w:val="0"/>
                <w:sz w:val="24"/>
              </w:rPr>
              <w:t>6盘位NAS一台：4G内存；支持Raid0、Raid5；支持热插拔。支持链路聚合（Link Aggregation）；4个千兆网口；一个万兆接口；最大容量72T。配12T红盘（256M）以上。</w:t>
            </w:r>
          </w:p>
        </w:tc>
      </w:tr>
    </w:tbl>
    <w:p w:rsidR="008E3792" w:rsidRPr="008E3792" w:rsidRDefault="008E3792" w:rsidP="008E3792">
      <w:pPr>
        <w:widowControl/>
        <w:spacing w:before="100" w:beforeAutospacing="1" w:after="240"/>
        <w:ind w:firstLine="120"/>
        <w:jc w:val="left"/>
        <w:rPr>
          <w:rFonts w:ascii="宋体" w:hAnsi="宋体" w:cs="宋体"/>
          <w:kern w:val="0"/>
          <w:sz w:val="24"/>
        </w:rPr>
      </w:pPr>
      <w:r w:rsidRPr="008E3792">
        <w:rPr>
          <w:rFonts w:ascii="宋体" w:hAnsi="宋体" w:cs="宋体" w:hint="eastAsia"/>
          <w:kern w:val="0"/>
          <w:sz w:val="24"/>
        </w:rPr>
        <w:t>注：以上设备报价均应包含安装与调试费用（包含所有安装调试必须的辅材、配件、人工费及税费）。</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二、投标方资质要求</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1.具有独立企业法人资格及相应经营范围，注册资金人民币100万元以上（含100万元）；</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2．如果供应商所提供的主要货物不是供应商自己制造的，供应商提供制造厂家的正式授权证明或提供合法获得该货物及售后服务支持的有效证明；</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3.具有维护、维修技术人员，能提供良好的技术支持和售后服务；</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注：可根据具体项目要求增加对投标方的资质要求。</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三、设备报价</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1.投标单位应根据设备需求的规定进行报价。无相应设备时，允许用规格及功能高于招标文件要求的设备进行报价。投标内容应包含系统运行与维护所需所有必备软硬件以及工具。</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2.进行报价的设备必须同时附设备图样，主要技术性能、主要技术指标和具体配置的书面资料。</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lastRenderedPageBreak/>
        <w:t>3.指定品牌型号的需求，投标人原则上应严格按照招标文件中给定的品牌型号进行报价。特殊情况下，应以不低于指定型号设备功能、性能的货物做替代建议，进行投标。并给出书面说明及承诺。</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4.投标方须承诺在中标后的5年之内根据招标方的要求，随时以不高于本次投标报价的价格向招标方提供投标商品，或与本次招标要求相同的同类产品。（如届时无法提供相同要求的产品，则应提供满足更高功能技术要求的产品作为替代）</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四、交货时间</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中标厂商须在合同签约之日起15天内保质保量交付所有设备和附件。</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中标厂商须在交货后20个工作日内完成安装场地的准备工作，包含但不限于设备设施安装调试所需的水电气及环境的整理改造。</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中标厂商须在交货后35个工作日内完成所有设备的安装调试。进入试运行阶段。</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五、验收方式</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项目完成后，由买方组织相关专家进行项目预验收。卖方保证系统的性能与合同相符。卖方负责派工程师到用户现场免费进行系统的安装调试与使用及设备维护培训，在系统整体建设完成后，买方认为合格后，签订验收报告。</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六、付款方式</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合同签订后一周内付30%，安装完成验收合格后付65%。校方预留5%质保金（12个月）。（注：验收合格日起算12个月后将质保金5%付款给卖方）</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七、质量保证与售后服务</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根据不同项目投标方提供产品质量保证和相应产品售后服务年限。</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投标方必须提交质保期结束后的售后服务方案。</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八、供货方式</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中标单位与上海工商职业技术学院按招标文件规定签订购货合同，卖方根据买方提供的使用单位名称、地址以及设备品种、数量和时间等，按时送货到指定地点，并根据使用单位的要求调试合格，送货、安装调试等费用应包含在商品报价中。</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w:t>
      </w:r>
      <w:r w:rsidRPr="008E3792">
        <w:rPr>
          <w:rFonts w:ascii="宋体" w:hAnsi="宋体" w:cs="宋体" w:hint="eastAsia"/>
          <w:b/>
          <w:bCs/>
          <w:kern w:val="0"/>
          <w:sz w:val="24"/>
        </w:rPr>
        <w:t>九、投标书内容及要求</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投标单位提供加盖公章的投标书正本一份，副本两份。（投标方应将投标文件正本和副本分别用信封密封，并标明招标编号、投标货物名称、投标单位名称</w:t>
      </w:r>
      <w:r w:rsidRPr="008E3792">
        <w:rPr>
          <w:rFonts w:ascii="宋体" w:hAnsi="宋体" w:cs="宋体" w:hint="eastAsia"/>
          <w:kern w:val="0"/>
          <w:sz w:val="24"/>
        </w:rPr>
        <w:lastRenderedPageBreak/>
        <w:t>及正本或副本。投标单位不得串标、围标和陪标（如一家投标单位送三份标书或三份标书封面格式和字体完全相同等），一经发现</w:t>
      </w:r>
      <w:proofErr w:type="gramStart"/>
      <w:r w:rsidRPr="008E3792">
        <w:rPr>
          <w:rFonts w:ascii="宋体" w:hAnsi="宋体" w:cs="宋体" w:hint="eastAsia"/>
          <w:kern w:val="0"/>
          <w:sz w:val="24"/>
        </w:rPr>
        <w:t>做废</w:t>
      </w:r>
      <w:proofErr w:type="gramEnd"/>
      <w:r w:rsidRPr="008E3792">
        <w:rPr>
          <w:rFonts w:ascii="宋体" w:hAnsi="宋体" w:cs="宋体" w:hint="eastAsia"/>
          <w:kern w:val="0"/>
          <w:sz w:val="24"/>
        </w:rPr>
        <w:t>标处理，并取消此单位的投标资格。</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如果投标文件通过邮寄递交，投标方应将投标文件用内、外两层信封密封，并在外层标明招标编号、投标货物名称、投标单位名称，投标书应包含以下内容：</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1.投标函，投标函中必须包含投标单位的详细信息（单位地址、联系人姓名、电话和E-mail）。</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2.投标书、投标分项明细表。</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8E3792" w:rsidRPr="008E3792" w:rsidRDefault="008E3792" w:rsidP="008E3792">
      <w:pPr>
        <w:widowControl/>
        <w:spacing w:before="100" w:beforeAutospacing="1" w:after="100" w:afterAutospacing="1"/>
        <w:rPr>
          <w:rFonts w:ascii="宋体" w:hAnsi="宋体" w:cs="宋体"/>
          <w:kern w:val="0"/>
          <w:sz w:val="24"/>
        </w:rPr>
      </w:pPr>
      <w:r w:rsidRPr="008E3792">
        <w:rPr>
          <w:rFonts w:ascii="宋体" w:hAnsi="宋体" w:cs="宋体" w:hint="eastAsia"/>
          <w:kern w:val="0"/>
          <w:sz w:val="24"/>
        </w:rPr>
        <w:t xml:space="preserve">　　4.质量、服务保证承诺书、备品备件、易损、易耗件清单和价格表等。</w:t>
      </w:r>
    </w:p>
    <w:p w:rsidR="008E3792" w:rsidRPr="008E3792" w:rsidRDefault="008E3792" w:rsidP="008E3792">
      <w:pPr>
        <w:widowControl/>
        <w:spacing w:before="100" w:beforeAutospacing="1" w:after="240"/>
        <w:ind w:firstLine="480"/>
        <w:rPr>
          <w:rFonts w:ascii="宋体" w:hAnsi="宋体" w:cs="宋体"/>
          <w:kern w:val="0"/>
          <w:sz w:val="24"/>
        </w:rPr>
      </w:pPr>
      <w:r w:rsidRPr="008E3792">
        <w:rPr>
          <w:rFonts w:ascii="宋体" w:hAnsi="宋体" w:cs="宋体" w:hint="eastAsia"/>
          <w:kern w:val="0"/>
          <w:sz w:val="24"/>
        </w:rPr>
        <w:t>5.技术服务与培训，履行合同所配备的管理、技术人员清单。</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b/>
          <w:bCs/>
          <w:kern w:val="0"/>
          <w:sz w:val="24"/>
        </w:rPr>
        <w:t>十、投标截止时间</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投标单位请在2019年11月28日下午3：00前将标书送达上海工商职业技术学院设备管理处。</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地址：上海市嘉定区外冈</w:t>
      </w:r>
      <w:proofErr w:type="gramStart"/>
      <w:r w:rsidRPr="008E3792">
        <w:rPr>
          <w:rFonts w:ascii="宋体" w:hAnsi="宋体" w:cs="宋体" w:hint="eastAsia"/>
          <w:kern w:val="0"/>
          <w:sz w:val="24"/>
        </w:rPr>
        <w:t>镇恒荣路</w:t>
      </w:r>
      <w:proofErr w:type="gramEnd"/>
      <w:r w:rsidRPr="008E3792">
        <w:rPr>
          <w:rFonts w:ascii="宋体" w:hAnsi="宋体" w:cs="宋体" w:hint="eastAsia"/>
          <w:kern w:val="0"/>
          <w:sz w:val="24"/>
        </w:rPr>
        <w:t>200号行政楼219室，邮编201806   请在封面注明招标编号</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1.联系人：  朱老师   电话：021-60675958-1034</w:t>
      </w:r>
    </w:p>
    <w:p w:rsidR="008E3792" w:rsidRPr="008E3792" w:rsidRDefault="008E3792" w:rsidP="008E3792">
      <w:pPr>
        <w:widowControl/>
        <w:spacing w:before="100" w:beforeAutospacing="1" w:after="100" w:afterAutospacing="1"/>
        <w:ind w:firstLine="480"/>
        <w:rPr>
          <w:rFonts w:ascii="宋体" w:hAnsi="宋体" w:cs="宋体"/>
          <w:kern w:val="0"/>
          <w:sz w:val="24"/>
        </w:rPr>
      </w:pPr>
      <w:r w:rsidRPr="008E3792">
        <w:rPr>
          <w:rFonts w:ascii="宋体" w:hAnsi="宋体" w:cs="宋体" w:hint="eastAsia"/>
          <w:kern w:val="0"/>
          <w:sz w:val="24"/>
        </w:rPr>
        <w:t xml:space="preserve">2.技术负责人：朱老师   电话：021-60675958-1099   </w:t>
      </w:r>
    </w:p>
    <w:p w:rsidR="008E3792" w:rsidRPr="008E3792" w:rsidRDefault="008E3792" w:rsidP="008E3792">
      <w:pPr>
        <w:widowControl/>
        <w:spacing w:before="100" w:beforeAutospacing="1" w:after="100" w:afterAutospacing="1"/>
        <w:ind w:firstLine="2640"/>
        <w:rPr>
          <w:rFonts w:ascii="宋体" w:hAnsi="宋体" w:cs="宋体"/>
          <w:kern w:val="0"/>
          <w:sz w:val="24"/>
        </w:rPr>
      </w:pPr>
    </w:p>
    <w:p w:rsidR="008E3792" w:rsidRPr="008E3792" w:rsidRDefault="008E3792" w:rsidP="008E3792">
      <w:pPr>
        <w:widowControl/>
        <w:spacing w:before="100" w:beforeAutospacing="1" w:after="100" w:afterAutospacing="1"/>
        <w:ind w:firstLine="2640"/>
        <w:rPr>
          <w:rFonts w:ascii="宋体" w:hAnsi="宋体" w:cs="宋体"/>
          <w:kern w:val="0"/>
          <w:sz w:val="24"/>
        </w:rPr>
      </w:pPr>
    </w:p>
    <w:p w:rsidR="008E3792" w:rsidRPr="008E3792" w:rsidRDefault="008E3792" w:rsidP="008E3792">
      <w:pPr>
        <w:widowControl/>
        <w:spacing w:before="100" w:beforeAutospacing="1" w:after="100" w:afterAutospacing="1"/>
        <w:ind w:firstLine="2640"/>
        <w:jc w:val="right"/>
        <w:rPr>
          <w:rFonts w:ascii="宋体" w:hAnsi="宋体" w:cs="宋体"/>
          <w:kern w:val="0"/>
          <w:sz w:val="24"/>
        </w:rPr>
      </w:pPr>
      <w:r w:rsidRPr="008E3792">
        <w:rPr>
          <w:rFonts w:ascii="宋体" w:hAnsi="宋体" w:cs="宋体" w:hint="eastAsia"/>
          <w:kern w:val="0"/>
          <w:sz w:val="24"/>
        </w:rPr>
        <w:t>上海工商职业技术学院设备招标领导小组</w:t>
      </w:r>
    </w:p>
    <w:p w:rsidR="008E3792" w:rsidRPr="008E3792" w:rsidRDefault="008E3792" w:rsidP="008E3792">
      <w:pPr>
        <w:widowControl/>
        <w:spacing w:before="100" w:beforeAutospacing="1" w:after="100" w:afterAutospacing="1"/>
        <w:ind w:firstLine="4080"/>
        <w:jc w:val="right"/>
        <w:rPr>
          <w:rFonts w:ascii="宋体" w:hAnsi="宋体" w:cs="宋体"/>
          <w:kern w:val="0"/>
          <w:sz w:val="24"/>
        </w:rPr>
      </w:pPr>
      <w:r w:rsidRPr="008E3792">
        <w:rPr>
          <w:rFonts w:ascii="宋体" w:hAnsi="宋体" w:cs="宋体" w:hint="eastAsia"/>
          <w:kern w:val="0"/>
          <w:sz w:val="24"/>
        </w:rPr>
        <w:t>2019年 11月 21日</w:t>
      </w:r>
    </w:p>
    <w:p w:rsidR="002200CC" w:rsidRPr="0026556F" w:rsidRDefault="002056D7" w:rsidP="008E3792">
      <w:pPr>
        <w:jc w:val="center"/>
        <w:rPr>
          <w:rFonts w:ascii="宋体" w:hAnsi="宋体"/>
          <w:kern w:val="0"/>
          <w:sz w:val="24"/>
        </w:rPr>
      </w:pPr>
    </w:p>
    <w:sectPr w:rsidR="002200CC" w:rsidRPr="0026556F" w:rsidSect="00613E3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6D7" w:rsidRDefault="002056D7" w:rsidP="003C1DF2">
      <w:r>
        <w:separator/>
      </w:r>
    </w:p>
  </w:endnote>
  <w:endnote w:type="continuationSeparator" w:id="0">
    <w:p w:rsidR="002056D7" w:rsidRDefault="002056D7" w:rsidP="003C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6D7" w:rsidRDefault="002056D7" w:rsidP="003C1DF2">
      <w:r>
        <w:separator/>
      </w:r>
    </w:p>
  </w:footnote>
  <w:footnote w:type="continuationSeparator" w:id="0">
    <w:p w:rsidR="002056D7" w:rsidRDefault="002056D7" w:rsidP="003C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FA"/>
    <w:rsid w:val="000721AC"/>
    <w:rsid w:val="000C32A4"/>
    <w:rsid w:val="00126095"/>
    <w:rsid w:val="00197640"/>
    <w:rsid w:val="001C0ED7"/>
    <w:rsid w:val="002056D7"/>
    <w:rsid w:val="002361C7"/>
    <w:rsid w:val="00260AC6"/>
    <w:rsid w:val="0026556F"/>
    <w:rsid w:val="002D5129"/>
    <w:rsid w:val="002F44B2"/>
    <w:rsid w:val="002F6F8A"/>
    <w:rsid w:val="003169F7"/>
    <w:rsid w:val="00332B18"/>
    <w:rsid w:val="00333AC7"/>
    <w:rsid w:val="003543E2"/>
    <w:rsid w:val="003B7653"/>
    <w:rsid w:val="003C1C41"/>
    <w:rsid w:val="003C1DF2"/>
    <w:rsid w:val="004F1D25"/>
    <w:rsid w:val="00526F12"/>
    <w:rsid w:val="00537D58"/>
    <w:rsid w:val="006132FB"/>
    <w:rsid w:val="00613E3B"/>
    <w:rsid w:val="00632FC6"/>
    <w:rsid w:val="00653461"/>
    <w:rsid w:val="00655387"/>
    <w:rsid w:val="006609EA"/>
    <w:rsid w:val="00667212"/>
    <w:rsid w:val="006E61CD"/>
    <w:rsid w:val="0070170F"/>
    <w:rsid w:val="00703E1B"/>
    <w:rsid w:val="0070483C"/>
    <w:rsid w:val="007643FA"/>
    <w:rsid w:val="00773882"/>
    <w:rsid w:val="0078067A"/>
    <w:rsid w:val="00791E58"/>
    <w:rsid w:val="007A460B"/>
    <w:rsid w:val="00873634"/>
    <w:rsid w:val="008C2307"/>
    <w:rsid w:val="008E3792"/>
    <w:rsid w:val="00932780"/>
    <w:rsid w:val="00955D1B"/>
    <w:rsid w:val="009664C6"/>
    <w:rsid w:val="009757B0"/>
    <w:rsid w:val="00A35804"/>
    <w:rsid w:val="00A84D6D"/>
    <w:rsid w:val="00A85AE4"/>
    <w:rsid w:val="00AB078A"/>
    <w:rsid w:val="00AD1F42"/>
    <w:rsid w:val="00AD6CD6"/>
    <w:rsid w:val="00AF68CA"/>
    <w:rsid w:val="00B10A14"/>
    <w:rsid w:val="00B3789A"/>
    <w:rsid w:val="00B5412D"/>
    <w:rsid w:val="00CA6085"/>
    <w:rsid w:val="00CB08E0"/>
    <w:rsid w:val="00CB3659"/>
    <w:rsid w:val="00CF4A6D"/>
    <w:rsid w:val="00D063DD"/>
    <w:rsid w:val="00DF587F"/>
    <w:rsid w:val="00E26C8B"/>
    <w:rsid w:val="00E43FC0"/>
    <w:rsid w:val="00E4406E"/>
    <w:rsid w:val="00E50CBC"/>
    <w:rsid w:val="00E5189F"/>
    <w:rsid w:val="00E90BD4"/>
    <w:rsid w:val="00F15D03"/>
    <w:rsid w:val="00F34717"/>
    <w:rsid w:val="00F66005"/>
    <w:rsid w:val="00FC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F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E1B"/>
    <w:rPr>
      <w:sz w:val="18"/>
      <w:szCs w:val="18"/>
    </w:rPr>
  </w:style>
  <w:style w:type="character" w:customStyle="1" w:styleId="Char">
    <w:name w:val="批注框文本 Char"/>
    <w:basedOn w:val="a0"/>
    <w:link w:val="a3"/>
    <w:uiPriority w:val="99"/>
    <w:semiHidden/>
    <w:rsid w:val="00703E1B"/>
    <w:rPr>
      <w:rFonts w:ascii="Times New Roman" w:eastAsia="宋体" w:hAnsi="Times New Roman" w:cs="Times New Roman"/>
      <w:sz w:val="18"/>
      <w:szCs w:val="18"/>
    </w:rPr>
  </w:style>
  <w:style w:type="paragraph" w:styleId="a4">
    <w:name w:val="header"/>
    <w:basedOn w:val="a"/>
    <w:link w:val="Char0"/>
    <w:uiPriority w:val="99"/>
    <w:unhideWhenUsed/>
    <w:rsid w:val="003C1D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1DF2"/>
    <w:rPr>
      <w:rFonts w:ascii="Times New Roman" w:eastAsia="宋体" w:hAnsi="Times New Roman" w:cs="Times New Roman"/>
      <w:sz w:val="18"/>
      <w:szCs w:val="18"/>
    </w:rPr>
  </w:style>
  <w:style w:type="paragraph" w:styleId="a5">
    <w:name w:val="footer"/>
    <w:basedOn w:val="a"/>
    <w:link w:val="Char1"/>
    <w:uiPriority w:val="99"/>
    <w:unhideWhenUsed/>
    <w:rsid w:val="003C1DF2"/>
    <w:pPr>
      <w:tabs>
        <w:tab w:val="center" w:pos="4153"/>
        <w:tab w:val="right" w:pos="8306"/>
      </w:tabs>
      <w:snapToGrid w:val="0"/>
      <w:jc w:val="left"/>
    </w:pPr>
    <w:rPr>
      <w:sz w:val="18"/>
      <w:szCs w:val="18"/>
    </w:rPr>
  </w:style>
  <w:style w:type="character" w:customStyle="1" w:styleId="Char1">
    <w:name w:val="页脚 Char"/>
    <w:basedOn w:val="a0"/>
    <w:link w:val="a5"/>
    <w:uiPriority w:val="99"/>
    <w:rsid w:val="003C1DF2"/>
    <w:rPr>
      <w:rFonts w:ascii="Times New Roman" w:eastAsia="宋体" w:hAnsi="Times New Roman" w:cs="Times New Roman"/>
      <w:sz w:val="18"/>
      <w:szCs w:val="18"/>
    </w:rPr>
  </w:style>
  <w:style w:type="paragraph" w:styleId="a6">
    <w:name w:val="Normal (Web)"/>
    <w:basedOn w:val="a"/>
    <w:uiPriority w:val="99"/>
    <w:unhideWhenUsed/>
    <w:rsid w:val="008E37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E37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F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E1B"/>
    <w:rPr>
      <w:sz w:val="18"/>
      <w:szCs w:val="18"/>
    </w:rPr>
  </w:style>
  <w:style w:type="character" w:customStyle="1" w:styleId="Char">
    <w:name w:val="批注框文本 Char"/>
    <w:basedOn w:val="a0"/>
    <w:link w:val="a3"/>
    <w:uiPriority w:val="99"/>
    <w:semiHidden/>
    <w:rsid w:val="00703E1B"/>
    <w:rPr>
      <w:rFonts w:ascii="Times New Roman" w:eastAsia="宋体" w:hAnsi="Times New Roman" w:cs="Times New Roman"/>
      <w:sz w:val="18"/>
      <w:szCs w:val="18"/>
    </w:rPr>
  </w:style>
  <w:style w:type="paragraph" w:styleId="a4">
    <w:name w:val="header"/>
    <w:basedOn w:val="a"/>
    <w:link w:val="Char0"/>
    <w:uiPriority w:val="99"/>
    <w:unhideWhenUsed/>
    <w:rsid w:val="003C1D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1DF2"/>
    <w:rPr>
      <w:rFonts w:ascii="Times New Roman" w:eastAsia="宋体" w:hAnsi="Times New Roman" w:cs="Times New Roman"/>
      <w:sz w:val="18"/>
      <w:szCs w:val="18"/>
    </w:rPr>
  </w:style>
  <w:style w:type="paragraph" w:styleId="a5">
    <w:name w:val="footer"/>
    <w:basedOn w:val="a"/>
    <w:link w:val="Char1"/>
    <w:uiPriority w:val="99"/>
    <w:unhideWhenUsed/>
    <w:rsid w:val="003C1DF2"/>
    <w:pPr>
      <w:tabs>
        <w:tab w:val="center" w:pos="4153"/>
        <w:tab w:val="right" w:pos="8306"/>
      </w:tabs>
      <w:snapToGrid w:val="0"/>
      <w:jc w:val="left"/>
    </w:pPr>
    <w:rPr>
      <w:sz w:val="18"/>
      <w:szCs w:val="18"/>
    </w:rPr>
  </w:style>
  <w:style w:type="character" w:customStyle="1" w:styleId="Char1">
    <w:name w:val="页脚 Char"/>
    <w:basedOn w:val="a0"/>
    <w:link w:val="a5"/>
    <w:uiPriority w:val="99"/>
    <w:rsid w:val="003C1DF2"/>
    <w:rPr>
      <w:rFonts w:ascii="Times New Roman" w:eastAsia="宋体" w:hAnsi="Times New Roman" w:cs="Times New Roman"/>
      <w:sz w:val="18"/>
      <w:szCs w:val="18"/>
    </w:rPr>
  </w:style>
  <w:style w:type="paragraph" w:styleId="a6">
    <w:name w:val="Normal (Web)"/>
    <w:basedOn w:val="a"/>
    <w:uiPriority w:val="99"/>
    <w:unhideWhenUsed/>
    <w:rsid w:val="008E37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E3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3</cp:revision>
  <cp:lastPrinted>2019-11-18T01:38:00Z</cp:lastPrinted>
  <dcterms:created xsi:type="dcterms:W3CDTF">2019-11-21T06:09:00Z</dcterms:created>
  <dcterms:modified xsi:type="dcterms:W3CDTF">2019-11-21T06:39:00Z</dcterms:modified>
</cp:coreProperties>
</file>